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29" w:rsidRDefault="00224329" w:rsidP="00224329">
      <w:pPr>
        <w:jc w:val="center"/>
        <w:rPr>
          <w:b/>
          <w:sz w:val="32"/>
          <w:szCs w:val="32"/>
        </w:rPr>
      </w:pPr>
    </w:p>
    <w:p w:rsidR="008E5220" w:rsidRDefault="00224329" w:rsidP="00224329">
      <w:pPr>
        <w:jc w:val="center"/>
        <w:rPr>
          <w:b/>
          <w:sz w:val="32"/>
          <w:szCs w:val="32"/>
        </w:rPr>
      </w:pPr>
      <w:r w:rsidRPr="00224329">
        <w:rPr>
          <w:b/>
          <w:sz w:val="32"/>
          <w:szCs w:val="32"/>
        </w:rPr>
        <w:t>HARMONOGRAM SZKOLEŃ</w:t>
      </w:r>
    </w:p>
    <w:p w:rsidR="00224329" w:rsidRPr="00224329" w:rsidRDefault="00224329" w:rsidP="00224329">
      <w:pPr>
        <w:jc w:val="center"/>
        <w:rPr>
          <w:b/>
          <w:sz w:val="32"/>
          <w:szCs w:val="32"/>
        </w:rPr>
      </w:pPr>
    </w:p>
    <w:p w:rsidR="00224329" w:rsidRDefault="00224329" w:rsidP="00224329">
      <w:pPr>
        <w:widowControl w:val="0"/>
        <w:suppressAutoHyphens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„Gleba, najbogatsze środowisko życia – ochrona oraz jej racjonalne wykorzystanie”</w:t>
      </w:r>
      <w:r>
        <w:rPr>
          <w:rFonts w:ascii="Calibri" w:eastAsia="Calibri" w:hAnsi="Calibri"/>
          <w:sz w:val="22"/>
          <w:szCs w:val="22"/>
          <w:lang w:eastAsia="en-US"/>
        </w:rPr>
        <w:t xml:space="preserve"> w ramach Planu Działania KSOW 2014-2020, Planu Operacyjnego na lata 2018-2019, złożonego w ramach konkursu nr 2/2018 dla Partnerów KSOW na podstawie umowy na realizację opera</w:t>
      </w:r>
      <w:r w:rsidR="00176D46">
        <w:rPr>
          <w:rFonts w:ascii="Calibri" w:eastAsia="Calibri" w:hAnsi="Calibri"/>
          <w:sz w:val="22"/>
          <w:szCs w:val="22"/>
          <w:lang w:eastAsia="en-US"/>
        </w:rPr>
        <w:t>cji nr 8/2018 z dnia 13.06.2018</w:t>
      </w:r>
      <w:r>
        <w:rPr>
          <w:rFonts w:ascii="Calibri" w:eastAsia="Calibri" w:hAnsi="Calibri"/>
          <w:sz w:val="22"/>
          <w:szCs w:val="22"/>
          <w:lang w:eastAsia="en-US"/>
        </w:rPr>
        <w:t xml:space="preserve">r. </w:t>
      </w:r>
    </w:p>
    <w:tbl>
      <w:tblPr>
        <w:tblStyle w:val="Tabela-Siatka"/>
        <w:tblW w:w="7650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3349"/>
        <w:gridCol w:w="1612"/>
      </w:tblGrid>
      <w:tr w:rsidR="00176D46" w:rsidRPr="00224329" w:rsidTr="00176D46">
        <w:trPr>
          <w:trHeight w:val="1146"/>
          <w:jc w:val="center"/>
        </w:trPr>
        <w:tc>
          <w:tcPr>
            <w:tcW w:w="846" w:type="dxa"/>
            <w:vAlign w:val="center"/>
          </w:tcPr>
          <w:p w:rsidR="00176D46" w:rsidRPr="00224329" w:rsidRDefault="00176D46" w:rsidP="00224329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43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vAlign w:val="center"/>
          </w:tcPr>
          <w:p w:rsidR="00176D46" w:rsidRPr="00224329" w:rsidRDefault="00176D46" w:rsidP="00224329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43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TERMIN SZKOLENIA</w:t>
            </w:r>
          </w:p>
        </w:tc>
        <w:tc>
          <w:tcPr>
            <w:tcW w:w="3349" w:type="dxa"/>
            <w:vAlign w:val="center"/>
          </w:tcPr>
          <w:p w:rsidR="00176D46" w:rsidRPr="00224329" w:rsidRDefault="00176D46" w:rsidP="00224329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43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MIESJCE SZKOLENIA</w:t>
            </w:r>
          </w:p>
        </w:tc>
        <w:tc>
          <w:tcPr>
            <w:tcW w:w="1612" w:type="dxa"/>
            <w:vAlign w:val="center"/>
          </w:tcPr>
          <w:p w:rsidR="00176D46" w:rsidRPr="00224329" w:rsidRDefault="00176D46" w:rsidP="00224329">
            <w:pPr>
              <w:widowControl w:val="0"/>
              <w:suppressAutoHyphens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2432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POWIAT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Pr="00AE681D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681D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.09.04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Urząd Gminy Biłgoraj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ul. Tadeusza Kościuszki 88,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Biłgorajski</w:t>
            </w:r>
          </w:p>
        </w:tc>
      </w:tr>
      <w:tr w:rsidR="00176D46" w:rsidTr="00176D46">
        <w:trPr>
          <w:trHeight w:val="987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2018.09.05</w:t>
            </w:r>
          </w:p>
        </w:tc>
        <w:tc>
          <w:tcPr>
            <w:tcW w:w="3349" w:type="dxa"/>
          </w:tcPr>
          <w:p w:rsidR="00176D46" w:rsidRDefault="00176D46" w:rsidP="00FC583B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6FB3">
              <w:rPr>
                <w:rFonts w:ascii="Calibri" w:eastAsia="Calibri" w:hAnsi="Calibri"/>
                <w:sz w:val="22"/>
                <w:szCs w:val="22"/>
                <w:lang w:eastAsia="en-US"/>
              </w:rPr>
              <w:t>Urząd Gminy w Puławach</w:t>
            </w:r>
          </w:p>
          <w:p w:rsidR="00176D46" w:rsidRDefault="00176D46" w:rsidP="00FC583B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ul. Dęblińska 4, </w:t>
            </w:r>
          </w:p>
          <w:p w:rsidR="00176D46" w:rsidRDefault="00176D46" w:rsidP="00FC583B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24-100 Puławy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Puławski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2018.09.07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Urząd Miasta w Opolu Lubelskim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ul. Lubelska 4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24-300 opole Lubelskie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Opolski 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2018.09.11</w:t>
            </w:r>
          </w:p>
        </w:tc>
        <w:tc>
          <w:tcPr>
            <w:tcW w:w="3349" w:type="dxa"/>
          </w:tcPr>
          <w:p w:rsidR="00176D46" w:rsidRDefault="00176D46" w:rsidP="00D64580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Starostwo Powiatowe w Janowie Lub., </w:t>
            </w:r>
          </w:p>
          <w:p w:rsidR="00176D46" w:rsidRDefault="00176D46" w:rsidP="00D64580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ul. Zamojskiego 59</w:t>
            </w: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</w:p>
          <w:p w:rsidR="00176D46" w:rsidRDefault="00176D46" w:rsidP="00D64580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>23-300 Janów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Lubelski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Janowski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2018.09.12</w:t>
            </w:r>
          </w:p>
        </w:tc>
        <w:tc>
          <w:tcPr>
            <w:tcW w:w="3349" w:type="dxa"/>
          </w:tcPr>
          <w:p w:rsidR="00176D46" w:rsidRPr="00206FB3" w:rsidRDefault="00176D46" w:rsidP="00206FB3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6FB3">
              <w:rPr>
                <w:rFonts w:ascii="Calibri" w:eastAsia="Calibri" w:hAnsi="Calibri"/>
                <w:sz w:val="22"/>
                <w:szCs w:val="22"/>
                <w:lang w:eastAsia="en-US"/>
              </w:rPr>
              <w:t>Urząd Miasta w Kraśniku</w:t>
            </w:r>
          </w:p>
          <w:p w:rsidR="00176D46" w:rsidRPr="00206FB3" w:rsidRDefault="00176D46" w:rsidP="00206FB3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6FB3">
              <w:rPr>
                <w:rFonts w:ascii="Calibri" w:eastAsia="Calibri" w:hAnsi="Calibri"/>
                <w:sz w:val="22"/>
                <w:szCs w:val="22"/>
                <w:lang w:eastAsia="en-US"/>
              </w:rPr>
              <w:t>ul. Lubelska 84,</w:t>
            </w:r>
          </w:p>
          <w:p w:rsidR="00176D46" w:rsidRDefault="00176D46" w:rsidP="00206FB3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06FB3">
              <w:rPr>
                <w:rFonts w:ascii="Calibri" w:eastAsia="Calibri" w:hAnsi="Calibri"/>
                <w:sz w:val="22"/>
                <w:szCs w:val="22"/>
                <w:lang w:eastAsia="en-US"/>
              </w:rPr>
              <w:t>23-200 Kraśnik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Kraśnicki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Pr="00AE681D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E681D">
              <w:rPr>
                <w:rFonts w:ascii="Calibri" w:eastAsia="Calibri" w:hAnsi="Calibri"/>
                <w:sz w:val="22"/>
                <w:szCs w:val="22"/>
                <w:lang w:eastAsia="en-US"/>
              </w:rPr>
              <w:t>2018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.09.13</w:t>
            </w:r>
            <w:r w:rsidRPr="00AE681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Starostwo Powiatowe w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Hrubieszowie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ul. Narutowicza 34</w:t>
            </w: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>22-500 Hrubieszów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Hrubieszowski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2018.09.13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Płouszowice Kolonia 131,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21-008 Tomaszowice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Lubelski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2018.09.14</w:t>
            </w:r>
          </w:p>
        </w:tc>
        <w:tc>
          <w:tcPr>
            <w:tcW w:w="3349" w:type="dxa"/>
          </w:tcPr>
          <w:p w:rsidR="00176D46" w:rsidRPr="00DC412B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Państwowa Wyższa Szkoła Zawodowa im. Szymona Szymonowica w Zamościu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ul. Zamoyskiego 64</w:t>
            </w: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>22 -400 Zamość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Zamojski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2018.09.17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>LODR ZDR w Białej Podlaskiej z siedzibą w Grabanowie</w:t>
            </w:r>
          </w:p>
          <w:p w:rsidR="00176D46" w:rsidRPr="00FC583B" w:rsidRDefault="00176D46" w:rsidP="00FC583B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583B">
              <w:rPr>
                <w:rFonts w:ascii="Calibri" w:eastAsia="Calibri" w:hAnsi="Calibri"/>
                <w:sz w:val="22"/>
                <w:szCs w:val="22"/>
                <w:lang w:eastAsia="en-US"/>
              </w:rPr>
              <w:t>Grabanów</w:t>
            </w:r>
          </w:p>
          <w:p w:rsidR="00176D46" w:rsidRDefault="00176D46" w:rsidP="00FC583B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583B">
              <w:rPr>
                <w:rFonts w:ascii="Calibri" w:eastAsia="Calibri" w:hAnsi="Calibri"/>
                <w:sz w:val="22"/>
                <w:szCs w:val="22"/>
                <w:lang w:eastAsia="en-US"/>
              </w:rPr>
              <w:t>21-500 Biała Podlaska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Bialski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2018.09.17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Urząd Gminy Tomaszów Lub.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ul. 29 Listopada 9,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>22-600 Tomaszów Lub.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Tomaszowski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2018.09.18</w:t>
            </w:r>
          </w:p>
        </w:tc>
        <w:tc>
          <w:tcPr>
            <w:tcW w:w="3349" w:type="dxa"/>
          </w:tcPr>
          <w:p w:rsidR="00176D46" w:rsidRPr="00491A44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PH-U Agnieszka </w:t>
            </w:r>
            <w:proofErr w:type="spellStart"/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>Pycka</w:t>
            </w:r>
            <w:proofErr w:type="spellEnd"/>
          </w:p>
          <w:p w:rsidR="00176D46" w:rsidRPr="00491A44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</w:t>
            </w: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>l. Kościelna 32 a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>21-411 Wojcieszków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Łukowski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2018.09.25</w:t>
            </w:r>
          </w:p>
        </w:tc>
        <w:tc>
          <w:tcPr>
            <w:tcW w:w="3349" w:type="dxa"/>
          </w:tcPr>
          <w:p w:rsidR="00176D46" w:rsidRPr="00491A44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PPHU „JARTEX” </w:t>
            </w:r>
          </w:p>
          <w:p w:rsidR="00176D46" w:rsidRPr="00491A44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Marian </w:t>
            </w:r>
            <w:proofErr w:type="spellStart"/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>Jarmuł</w:t>
            </w:r>
            <w:proofErr w:type="spellEnd"/>
          </w:p>
          <w:p w:rsidR="00176D46" w:rsidRPr="00491A44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</w:t>
            </w: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>l. Lubartowska 1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>21-200 Parczew</w:t>
            </w:r>
          </w:p>
          <w:p w:rsidR="00176D46" w:rsidRPr="003F5877" w:rsidRDefault="00176D46" w:rsidP="003F5877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(</w:t>
            </w:r>
            <w:r w:rsidRPr="000B0A74">
              <w:rPr>
                <w:rFonts w:ascii="Calibri" w:eastAsia="Calibri" w:hAnsi="Calibri"/>
                <w:color w:val="FF0000"/>
                <w:sz w:val="20"/>
                <w:szCs w:val="20"/>
                <w:lang w:eastAsia="en-US"/>
              </w:rPr>
              <w:t>sala szkoleniowa ul. Lubartowska 6)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Parczewski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2018.09.26</w:t>
            </w:r>
          </w:p>
        </w:tc>
        <w:tc>
          <w:tcPr>
            <w:tcW w:w="3349" w:type="dxa"/>
          </w:tcPr>
          <w:p w:rsidR="00176D46" w:rsidRPr="00491A44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>Radzyński Ośrodek Kultury</w:t>
            </w:r>
          </w:p>
          <w:p w:rsidR="00176D46" w:rsidRPr="00491A44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</w:t>
            </w: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>l. Jana Pawła II 4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91A44">
              <w:rPr>
                <w:rFonts w:ascii="Calibri" w:eastAsia="Calibri" w:hAnsi="Calibri"/>
                <w:sz w:val="22"/>
                <w:szCs w:val="22"/>
                <w:lang w:eastAsia="en-US"/>
              </w:rPr>
              <w:t>21-300 Radzyń Podlaski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Radzyński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2018.10.01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Starostwo Powiatowe w Chełmie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C3B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Plac Niepodległości 1,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C3B6F">
              <w:rPr>
                <w:rFonts w:ascii="Calibri" w:eastAsia="Calibri" w:hAnsi="Calibri"/>
                <w:sz w:val="22"/>
                <w:szCs w:val="22"/>
                <w:lang w:eastAsia="en-US"/>
              </w:rPr>
              <w:t>22-100 Chełm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Chełmski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2018.10.03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Urząd Gminy w Krasnymstawie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ul. M. Konopnickiej 4,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22-300 Krasnystaw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Krasnostawski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2018.10.05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Starostwo Powiatowe we Włodawie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Aleja J. Piłsudskiego 24, 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412B">
              <w:rPr>
                <w:rFonts w:ascii="Calibri" w:eastAsia="Calibri" w:hAnsi="Calibri"/>
                <w:sz w:val="22"/>
                <w:szCs w:val="22"/>
                <w:lang w:eastAsia="en-US"/>
              </w:rPr>
              <w:t>22-200 Włodawa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Włodawski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2018.10.08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Zakład Aktywności Zawodowej w Łęcznej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ul. Krasnostawska 52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21-010 Łęczna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Łęczyński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2018.10.08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Urząd Miasta w Rykach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ul. Karola Wojtyły 29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08-500 Ryki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Rycki </w:t>
            </w:r>
          </w:p>
        </w:tc>
      </w:tr>
      <w:tr w:rsidR="00176D46" w:rsidTr="00176D46">
        <w:trPr>
          <w:trHeight w:val="850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2018.10.09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Urząd Gminy w Lubartowie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ul. Lubelska 18A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21-100 Lubartów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Lubartowski</w:t>
            </w:r>
          </w:p>
        </w:tc>
      </w:tr>
      <w:tr w:rsidR="00176D46" w:rsidTr="00176D46">
        <w:trPr>
          <w:trHeight w:val="1378"/>
          <w:jc w:val="center"/>
        </w:trPr>
        <w:tc>
          <w:tcPr>
            <w:tcW w:w="846" w:type="dxa"/>
          </w:tcPr>
          <w:p w:rsidR="00176D46" w:rsidRPr="00224329" w:rsidRDefault="00176D46" w:rsidP="002062FF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2018.10.10</w:t>
            </w:r>
          </w:p>
        </w:tc>
        <w:tc>
          <w:tcPr>
            <w:tcW w:w="3349" w:type="dxa"/>
          </w:tcPr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Miejskie Centrum Kultury w Piaskach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ul. Lubelska 22</w:t>
            </w:r>
          </w:p>
          <w:p w:rsidR="00176D46" w:rsidRDefault="00176D46" w:rsidP="00CD394F">
            <w:pPr>
              <w:widowControl w:val="0"/>
              <w:suppressAutoHyphens/>
              <w:spacing w:after="20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21-050 Piaski</w:t>
            </w:r>
          </w:p>
        </w:tc>
        <w:tc>
          <w:tcPr>
            <w:tcW w:w="1612" w:type="dxa"/>
          </w:tcPr>
          <w:p w:rsidR="00176D46" w:rsidRDefault="00176D46" w:rsidP="002062FF">
            <w:pPr>
              <w:widowControl w:val="0"/>
              <w:suppressAutoHyphens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Świdnicki</w:t>
            </w:r>
          </w:p>
        </w:tc>
      </w:tr>
    </w:tbl>
    <w:p w:rsidR="00224329" w:rsidRDefault="00224329" w:rsidP="005E7E1B">
      <w:pPr>
        <w:widowControl w:val="0"/>
        <w:suppressAutoHyphens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224329" w:rsidSect="00176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0F" w:rsidRDefault="00DB550F" w:rsidP="00224329">
      <w:r>
        <w:separator/>
      </w:r>
    </w:p>
  </w:endnote>
  <w:endnote w:type="continuationSeparator" w:id="0">
    <w:p w:rsidR="00DB550F" w:rsidRDefault="00DB550F" w:rsidP="0022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8C" w:rsidRDefault="00A15E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8C" w:rsidRDefault="00A15E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8C" w:rsidRDefault="00A15E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0F" w:rsidRDefault="00DB550F" w:rsidP="00224329">
      <w:r>
        <w:separator/>
      </w:r>
    </w:p>
  </w:footnote>
  <w:footnote w:type="continuationSeparator" w:id="0">
    <w:p w:rsidR="00DB550F" w:rsidRDefault="00DB550F" w:rsidP="0022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8C" w:rsidRDefault="00A15E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29" w:rsidRPr="00224329" w:rsidRDefault="00224329" w:rsidP="00224329">
    <w:pPr>
      <w:autoSpaceDN w:val="0"/>
      <w:spacing w:before="120"/>
      <w:jc w:val="center"/>
      <w:rPr>
        <w:rFonts w:ascii="Times" w:hAnsi="Times"/>
        <w:sz w:val="40"/>
        <w:szCs w:val="40"/>
      </w:rPr>
    </w:pPr>
    <w:r w:rsidRPr="00224329">
      <w:rPr>
        <w:rFonts w:ascii="Times" w:hAnsi="Times"/>
        <w:noProof/>
        <w:sz w:val="40"/>
        <w:szCs w:val="40"/>
      </w:rPr>
      <w:drawing>
        <wp:inline distT="0" distB="0" distL="0" distR="0">
          <wp:extent cx="838200" cy="561975"/>
          <wp:effectExtent l="0" t="0" r="0" b="9525"/>
          <wp:docPr id="4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329">
      <w:rPr>
        <w:rFonts w:ascii="Times" w:hAnsi="Times"/>
        <w:sz w:val="40"/>
        <w:szCs w:val="40"/>
      </w:rPr>
      <w:t xml:space="preserve"> </w:t>
    </w:r>
    <w:r w:rsidRPr="00224329">
      <w:rPr>
        <w:rFonts w:ascii="Times" w:hAnsi="Times"/>
        <w:noProof/>
        <w:sz w:val="40"/>
        <w:szCs w:val="40"/>
      </w:rPr>
      <w:t xml:space="preserve">           </w:t>
    </w:r>
    <w:r w:rsidRPr="00224329">
      <w:rPr>
        <w:rFonts w:ascii="Times" w:hAnsi="Times"/>
        <w:sz w:val="40"/>
        <w:szCs w:val="40"/>
      </w:rPr>
      <w:t xml:space="preserve"> </w:t>
    </w:r>
    <w:r w:rsidRPr="00224329">
      <w:rPr>
        <w:rFonts w:ascii="Times" w:hAnsi="Times"/>
        <w:noProof/>
        <w:sz w:val="40"/>
        <w:szCs w:val="40"/>
      </w:rPr>
      <w:drawing>
        <wp:inline distT="0" distB="0" distL="0" distR="0">
          <wp:extent cx="476250" cy="5238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329">
      <w:rPr>
        <w:rFonts w:ascii="Times" w:hAnsi="Times"/>
        <w:noProof/>
        <w:sz w:val="40"/>
        <w:szCs w:val="40"/>
      </w:rPr>
      <w:t xml:space="preserve">            </w:t>
    </w:r>
    <w:r w:rsidRPr="00224329">
      <w:rPr>
        <w:rFonts w:ascii="Times" w:hAnsi="Times"/>
        <w:noProof/>
        <w:sz w:val="40"/>
        <w:szCs w:val="40"/>
      </w:rPr>
      <w:drawing>
        <wp:inline distT="0" distB="0" distL="0" distR="0">
          <wp:extent cx="1371600" cy="561975"/>
          <wp:effectExtent l="0" t="0" r="0" b="9525"/>
          <wp:docPr id="2" name="Obraz 2" descr="KSOW_tekst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KSOW_tekst_transpar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E8C">
      <w:rPr>
        <w:rFonts w:ascii="Times" w:hAnsi="Times"/>
        <w:noProof/>
        <w:sz w:val="40"/>
        <w:szCs w:val="40"/>
      </w:rPr>
      <w:t xml:space="preserve">         </w:t>
    </w:r>
    <w:bookmarkStart w:id="0" w:name="_GoBack"/>
    <w:bookmarkEnd w:id="0"/>
    <w:r w:rsidRPr="00224329">
      <w:rPr>
        <w:rFonts w:ascii="Times" w:hAnsi="Times"/>
        <w:noProof/>
        <w:sz w:val="40"/>
        <w:szCs w:val="40"/>
      </w:rPr>
      <w:drawing>
        <wp:inline distT="0" distB="0" distL="0" distR="0">
          <wp:extent cx="847725" cy="552450"/>
          <wp:effectExtent l="0" t="0" r="9525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329" w:rsidRPr="00224329" w:rsidRDefault="00224329" w:rsidP="00224329">
    <w:pPr>
      <w:tabs>
        <w:tab w:val="left" w:pos="3480"/>
      </w:tabs>
      <w:autoSpaceDE w:val="0"/>
      <w:autoSpaceDN w:val="0"/>
      <w:jc w:val="center"/>
      <w:rPr>
        <w:sz w:val="14"/>
        <w:szCs w:val="14"/>
        <w:lang w:eastAsia="en-US"/>
      </w:rPr>
    </w:pPr>
  </w:p>
  <w:p w:rsidR="00224329" w:rsidRPr="00224329" w:rsidRDefault="00224329" w:rsidP="00224329">
    <w:pPr>
      <w:tabs>
        <w:tab w:val="left" w:pos="3480"/>
      </w:tabs>
      <w:autoSpaceDE w:val="0"/>
      <w:autoSpaceDN w:val="0"/>
      <w:jc w:val="center"/>
      <w:rPr>
        <w:rFonts w:ascii="Tahoma" w:hAnsi="Tahoma" w:cs="Tahoma"/>
        <w:sz w:val="14"/>
        <w:szCs w:val="14"/>
        <w:lang w:eastAsia="en-US"/>
      </w:rPr>
    </w:pPr>
    <w:r w:rsidRPr="00224329">
      <w:rPr>
        <w:rFonts w:ascii="Tahoma" w:hAnsi="Tahoma" w:cs="Tahoma"/>
        <w:i/>
        <w:iCs/>
        <w:sz w:val="14"/>
        <w:szCs w:val="14"/>
        <w:lang w:eastAsia="en-US"/>
      </w:rPr>
      <w:t xml:space="preserve">Europejski Fundusz Rolny na rzecz Rozwoju Obszarów Wiejskich: Europa inwestująca w obszary wiejskie”. Instytucja Zarządzająca PROW 2014-2020 - Minister Rolnictwa i Rozwoju Wsi. Materiał opracowany przez Lubelską Izbę Rolniczą, współfinansowany jest ze środków Unii Europejskiej </w:t>
    </w:r>
    <w:r w:rsidRPr="00224329">
      <w:rPr>
        <w:rFonts w:ascii="Tahoma" w:hAnsi="Tahoma" w:cs="Tahoma"/>
        <w:i/>
        <w:iCs/>
        <w:sz w:val="14"/>
        <w:szCs w:val="14"/>
        <w:lang w:eastAsia="en-US"/>
      </w:rPr>
      <w:br/>
      <w:t>w ramach Schematu II „Krajowa Sieć Obszarów Wiejskich” Pomocy Technicznej PROW 2014-2020</w:t>
    </w:r>
  </w:p>
  <w:p w:rsidR="00224329" w:rsidRDefault="002243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8C" w:rsidRDefault="00A15E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A47"/>
    <w:multiLevelType w:val="hybridMultilevel"/>
    <w:tmpl w:val="9852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E1"/>
    <w:rsid w:val="000513B4"/>
    <w:rsid w:val="000952D5"/>
    <w:rsid w:val="000D52EB"/>
    <w:rsid w:val="00115A03"/>
    <w:rsid w:val="00126BCD"/>
    <w:rsid w:val="001646D4"/>
    <w:rsid w:val="00176D46"/>
    <w:rsid w:val="001844D9"/>
    <w:rsid w:val="002062FF"/>
    <w:rsid w:val="00206FB3"/>
    <w:rsid w:val="002113B0"/>
    <w:rsid w:val="00224329"/>
    <w:rsid w:val="002256D6"/>
    <w:rsid w:val="00316472"/>
    <w:rsid w:val="003B7E2A"/>
    <w:rsid w:val="003F5877"/>
    <w:rsid w:val="00491A44"/>
    <w:rsid w:val="004A0AC3"/>
    <w:rsid w:val="005406F8"/>
    <w:rsid w:val="00542A8D"/>
    <w:rsid w:val="005611CA"/>
    <w:rsid w:val="00593477"/>
    <w:rsid w:val="0059699B"/>
    <w:rsid w:val="005E7E1B"/>
    <w:rsid w:val="005F41DD"/>
    <w:rsid w:val="006428C0"/>
    <w:rsid w:val="007A0834"/>
    <w:rsid w:val="007A7E2F"/>
    <w:rsid w:val="007C5B27"/>
    <w:rsid w:val="007E4B9B"/>
    <w:rsid w:val="008237EC"/>
    <w:rsid w:val="008914B6"/>
    <w:rsid w:val="008B348F"/>
    <w:rsid w:val="00906A2E"/>
    <w:rsid w:val="009C2A5A"/>
    <w:rsid w:val="00A15E8C"/>
    <w:rsid w:val="00A825F4"/>
    <w:rsid w:val="00A83BE7"/>
    <w:rsid w:val="00AB31BA"/>
    <w:rsid w:val="00AE681D"/>
    <w:rsid w:val="00AE6DFA"/>
    <w:rsid w:val="00B814E9"/>
    <w:rsid w:val="00BC6998"/>
    <w:rsid w:val="00C2797C"/>
    <w:rsid w:val="00C307EC"/>
    <w:rsid w:val="00C731EF"/>
    <w:rsid w:val="00CD394F"/>
    <w:rsid w:val="00CF451F"/>
    <w:rsid w:val="00D64580"/>
    <w:rsid w:val="00D75567"/>
    <w:rsid w:val="00D76B84"/>
    <w:rsid w:val="00DB550F"/>
    <w:rsid w:val="00DC412B"/>
    <w:rsid w:val="00DE2BE1"/>
    <w:rsid w:val="00E17B71"/>
    <w:rsid w:val="00EC3B6F"/>
    <w:rsid w:val="00EE48E6"/>
    <w:rsid w:val="00FB40C4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3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43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E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43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43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AgnieszkaWasiak</dc:creator>
  <cp:keywords/>
  <dc:description/>
  <cp:lastModifiedBy>Dorota Frysztak</cp:lastModifiedBy>
  <cp:revision>4</cp:revision>
  <cp:lastPrinted>2018-08-30T06:24:00Z</cp:lastPrinted>
  <dcterms:created xsi:type="dcterms:W3CDTF">2018-08-30T08:46:00Z</dcterms:created>
  <dcterms:modified xsi:type="dcterms:W3CDTF">2018-08-31T10:36:00Z</dcterms:modified>
</cp:coreProperties>
</file>