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0D" w:rsidRDefault="00E50A0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224155</wp:posOffset>
            </wp:positionV>
            <wp:extent cx="584200" cy="647700"/>
            <wp:effectExtent l="19050" t="0" r="6350" b="0"/>
            <wp:wrapNone/>
            <wp:docPr id="2" name="Obraz 2" descr="herb-nowy 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nowy 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0A0D">
        <w:rPr>
          <w:rFonts w:ascii="Times New Roman" w:hAnsi="Times New Roman" w:cs="Times New Roman"/>
          <w:b/>
          <w:i/>
          <w:sz w:val="44"/>
          <w:szCs w:val="44"/>
        </w:rPr>
        <w:t xml:space="preserve">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79450" cy="603250"/>
            <wp:effectExtent l="19050" t="0" r="6350" b="0"/>
            <wp:docPr id="1" name="Obraz 1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A0D">
        <w:rPr>
          <w:rFonts w:ascii="Times New Roman" w:hAnsi="Times New Roman" w:cs="Times New Roman"/>
          <w:b/>
          <w:i/>
          <w:sz w:val="44"/>
          <w:szCs w:val="44"/>
        </w:rPr>
        <w:t xml:space="preserve">         </w:t>
      </w:r>
      <w:r w:rsidR="00661492">
        <w:rPr>
          <w:rFonts w:ascii="Times New Roman" w:hAnsi="Times New Roman" w:cs="Times New Roman"/>
          <w:b/>
          <w:i/>
          <w:sz w:val="44"/>
          <w:szCs w:val="44"/>
        </w:rPr>
        <w:t xml:space="preserve">            </w:t>
      </w:r>
      <w:r w:rsidR="00661492">
        <w:rPr>
          <w:noProof/>
          <w:lang w:eastAsia="pl-PL"/>
        </w:rPr>
        <w:drawing>
          <wp:inline distT="0" distB="0" distL="0" distR="0">
            <wp:extent cx="1466850" cy="603250"/>
            <wp:effectExtent l="19050" t="0" r="0" b="0"/>
            <wp:docPr id="4" name="Obraz 4" descr="KSOW_tekst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OW_tekst_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492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371600" cy="82423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A0D">
        <w:rPr>
          <w:rFonts w:ascii="Times New Roman" w:hAnsi="Times New Roman" w:cs="Times New Roman"/>
          <w:b/>
          <w:i/>
          <w:sz w:val="44"/>
          <w:szCs w:val="44"/>
        </w:rPr>
        <w:t xml:space="preserve">         </w:t>
      </w:r>
    </w:p>
    <w:p w:rsidR="00661492" w:rsidRPr="00FC2446" w:rsidRDefault="00661492" w:rsidP="0066149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C30DB" w:rsidRDefault="006C30DB" w:rsidP="006C30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konferencji</w:t>
      </w:r>
    </w:p>
    <w:p w:rsidR="006C30DB" w:rsidRDefault="006C30DB" w:rsidP="006C30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Przyszłość podejścia Leader w Polsce i Europie</w:t>
      </w:r>
    </w:p>
    <w:p w:rsidR="006C30DB" w:rsidRDefault="006C30DB" w:rsidP="006C3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30DB" w:rsidRDefault="00CF07BD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uczestników – 9:</w:t>
      </w:r>
      <w:r w:rsidR="006C30DB">
        <w:rPr>
          <w:rFonts w:ascii="Times New Roman" w:hAnsi="Times New Roman" w:cs="Times New Roman"/>
          <w:sz w:val="24"/>
          <w:szCs w:val="24"/>
        </w:rPr>
        <w:t>30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konferencji, wystąpienie Marszałka Województwa</w:t>
      </w:r>
      <w:r w:rsidR="00C062AB">
        <w:rPr>
          <w:rFonts w:ascii="Times New Roman" w:hAnsi="Times New Roman" w:cs="Times New Roman"/>
          <w:sz w:val="24"/>
          <w:szCs w:val="24"/>
        </w:rPr>
        <w:t xml:space="preserve"> Lubelskiego</w:t>
      </w:r>
      <w:r w:rsidR="00CF07BD">
        <w:rPr>
          <w:rFonts w:ascii="Times New Roman" w:hAnsi="Times New Roman" w:cs="Times New Roman"/>
          <w:sz w:val="24"/>
          <w:szCs w:val="24"/>
        </w:rPr>
        <w:t xml:space="preserve"> – 10: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Lokalnych Strategii</w:t>
      </w:r>
      <w:r w:rsidR="00CF07BD">
        <w:rPr>
          <w:rFonts w:ascii="Times New Roman" w:hAnsi="Times New Roman" w:cs="Times New Roman"/>
          <w:sz w:val="24"/>
          <w:szCs w:val="24"/>
        </w:rPr>
        <w:t xml:space="preserve"> Rozwoju – „Małe projekty” – 10: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 stan o</w:t>
      </w:r>
      <w:r w:rsidR="00CF07BD">
        <w:rPr>
          <w:rFonts w:ascii="Times New Roman" w:hAnsi="Times New Roman" w:cs="Times New Roman"/>
          <w:sz w:val="24"/>
          <w:szCs w:val="24"/>
        </w:rPr>
        <w:t>becny, perspektywy rozwoju – 10: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dotycząca podejścia Leader w PROW 2007 – 2013 oraz nowym okresie program</w:t>
      </w:r>
      <w:r w:rsidR="00CF07BD">
        <w:rPr>
          <w:rFonts w:ascii="Times New Roman" w:hAnsi="Times New Roman" w:cs="Times New Roman"/>
          <w:sz w:val="24"/>
          <w:szCs w:val="24"/>
        </w:rPr>
        <w:t>owania na lata 2014 – 2020 – 11: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C30DB" w:rsidRDefault="006C30DB" w:rsidP="006C30D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wnioskowej</w:t>
      </w:r>
    </w:p>
    <w:p w:rsidR="006C30DB" w:rsidRDefault="006C30DB" w:rsidP="006C30DB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wspólnego stanowiska lubelskich lokalnych grup działania zrzeszonych w „Porozumieniu na rzecz rozwoju i współpracy Lokalnych Grup Działania Województwa Lubelskiego” w sprawie przyszłości podejścia Leader po roku 2013. </w:t>
      </w:r>
    </w:p>
    <w:p w:rsidR="006C30DB" w:rsidRDefault="00CF07BD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 obiadowa – 13:</w:t>
      </w:r>
      <w:r w:rsidR="006C30DB">
        <w:rPr>
          <w:rFonts w:ascii="Times New Roman" w:hAnsi="Times New Roman" w:cs="Times New Roman"/>
          <w:sz w:val="24"/>
          <w:szCs w:val="24"/>
        </w:rPr>
        <w:t>00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–</w:t>
      </w:r>
      <w:r w:rsidR="00CF07BD">
        <w:rPr>
          <w:rFonts w:ascii="Times New Roman" w:hAnsi="Times New Roman" w:cs="Times New Roman"/>
          <w:sz w:val="24"/>
          <w:szCs w:val="24"/>
        </w:rPr>
        <w:t xml:space="preserve"> 13: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Przykłady dobrych</w:t>
      </w:r>
      <w:r w:rsidR="00CF07BD">
        <w:rPr>
          <w:rFonts w:ascii="Times New Roman" w:hAnsi="Times New Roman" w:cs="Times New Roman"/>
          <w:sz w:val="24"/>
          <w:szCs w:val="24"/>
        </w:rPr>
        <w:t xml:space="preserve"> praktyk – prezentacje LGD – 14: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C30DB" w:rsidRDefault="006C30DB" w:rsidP="006C30D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</w:t>
      </w:r>
      <w:r w:rsidR="00CF07BD">
        <w:rPr>
          <w:rFonts w:ascii="Times New Roman" w:hAnsi="Times New Roman" w:cs="Times New Roman"/>
          <w:sz w:val="24"/>
          <w:szCs w:val="24"/>
        </w:rPr>
        <w:t xml:space="preserve"> i zakończenie konferencji – 15: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6C30DB" w:rsidRDefault="006C30DB" w:rsidP="006C30DB">
      <w:pPr>
        <w:rPr>
          <w:rFonts w:ascii="Times New Roman" w:hAnsi="Times New Roman" w:cs="Times New Roman"/>
          <w:sz w:val="24"/>
          <w:szCs w:val="24"/>
        </w:rPr>
      </w:pPr>
    </w:p>
    <w:p w:rsidR="00724AF5" w:rsidRDefault="00724AF5" w:rsidP="00724AF5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661492" w:rsidRPr="00536A81" w:rsidRDefault="00661492" w:rsidP="00661492">
      <w:pPr>
        <w:spacing w:after="0" w:line="240" w:lineRule="auto"/>
        <w:ind w:left="284"/>
        <w:jc w:val="center"/>
        <w:rPr>
          <w:i/>
          <w:noProof/>
          <w:sz w:val="28"/>
          <w:szCs w:val="28"/>
          <w:lang w:eastAsia="pl-PL"/>
        </w:rPr>
      </w:pPr>
      <w:r w:rsidRPr="00536A81">
        <w:rPr>
          <w:i/>
          <w:noProof/>
          <w:sz w:val="28"/>
          <w:szCs w:val="28"/>
          <w:lang w:eastAsia="pl-PL"/>
        </w:rPr>
        <w:t xml:space="preserve">Europejski Fundusz Rolny na rzecz Rozwoju Obszarów Wiejskich </w:t>
      </w:r>
    </w:p>
    <w:p w:rsidR="00661492" w:rsidRPr="00536A81" w:rsidRDefault="00661492" w:rsidP="00661492">
      <w:pPr>
        <w:spacing w:after="0" w:line="240" w:lineRule="auto"/>
        <w:ind w:left="284"/>
        <w:jc w:val="center"/>
        <w:rPr>
          <w:i/>
          <w:noProof/>
          <w:sz w:val="28"/>
          <w:szCs w:val="28"/>
          <w:lang w:eastAsia="pl-PL"/>
        </w:rPr>
      </w:pPr>
      <w:r w:rsidRPr="00536A81">
        <w:rPr>
          <w:i/>
          <w:noProof/>
          <w:sz w:val="28"/>
          <w:szCs w:val="28"/>
          <w:lang w:eastAsia="pl-PL"/>
        </w:rPr>
        <w:t>Europa inwestująca w obszary wiejskie</w:t>
      </w:r>
    </w:p>
    <w:p w:rsidR="00661492" w:rsidRPr="00661492" w:rsidRDefault="00661492" w:rsidP="00661492">
      <w:pPr>
        <w:spacing w:after="0"/>
        <w:ind w:left="284"/>
        <w:rPr>
          <w:b/>
          <w:noProof/>
          <w:sz w:val="28"/>
          <w:szCs w:val="28"/>
          <w:lang w:eastAsia="pl-PL"/>
        </w:rPr>
      </w:pPr>
    </w:p>
    <w:p w:rsidR="00661492" w:rsidRPr="00661492" w:rsidRDefault="00661492" w:rsidP="00661492">
      <w:pPr>
        <w:ind w:left="284"/>
        <w:jc w:val="center"/>
        <w:rPr>
          <w:b/>
          <w:noProof/>
          <w:sz w:val="28"/>
          <w:szCs w:val="28"/>
          <w:lang w:eastAsia="pl-PL"/>
        </w:rPr>
      </w:pPr>
      <w:r w:rsidRPr="00661492">
        <w:rPr>
          <w:b/>
          <w:noProof/>
          <w:sz w:val="28"/>
          <w:szCs w:val="28"/>
          <w:lang w:eastAsia="pl-PL"/>
        </w:rPr>
        <w:t>Program Rozwoju Obszarów Wiejskich na lata 2007-2013</w:t>
      </w:r>
    </w:p>
    <w:p w:rsidR="00661492" w:rsidRDefault="00661492" w:rsidP="00661492">
      <w:pPr>
        <w:rPr>
          <w:noProof/>
          <w:color w:val="FF0000"/>
          <w:sz w:val="24"/>
          <w:szCs w:val="24"/>
          <w:lang w:eastAsia="pl-PL"/>
        </w:rPr>
      </w:pPr>
      <w:r>
        <w:rPr>
          <w:b/>
          <w:noProof/>
          <w:sz w:val="36"/>
          <w:szCs w:val="36"/>
          <w:lang w:eastAsia="pl-PL"/>
        </w:rPr>
        <w:t xml:space="preserve">                                                 </w:t>
      </w:r>
      <w:hyperlink r:id="rId9" w:history="1">
        <w:r w:rsidRPr="003B2ECE">
          <w:rPr>
            <w:rStyle w:val="Hipercze"/>
            <w:noProof/>
            <w:sz w:val="24"/>
            <w:szCs w:val="24"/>
            <w:lang w:eastAsia="pl-PL"/>
          </w:rPr>
          <w:t>www.ksow.pl</w:t>
        </w:r>
      </w:hyperlink>
    </w:p>
    <w:p w:rsidR="00661492" w:rsidRPr="00661492" w:rsidRDefault="00661492" w:rsidP="00661492">
      <w:pPr>
        <w:rPr>
          <w:noProof/>
          <w:color w:val="FF0000"/>
          <w:sz w:val="24"/>
          <w:szCs w:val="24"/>
          <w:lang w:eastAsia="pl-PL"/>
        </w:rPr>
      </w:pPr>
      <w:r w:rsidRPr="0066149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Projekt współfinansowany ze środków Unii Europejskiej w ramach Pomocy Technicznaj </w:t>
      </w:r>
    </w:p>
    <w:p w:rsidR="00661492" w:rsidRPr="00724AF5" w:rsidRDefault="00661492" w:rsidP="00724AF5">
      <w:pPr>
        <w:spacing w:after="0" w:line="240" w:lineRule="auto"/>
        <w:ind w:left="284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661492">
        <w:rPr>
          <w:rFonts w:ascii="Times New Roman" w:hAnsi="Times New Roman" w:cs="Times New Roman"/>
          <w:noProof/>
          <w:sz w:val="24"/>
          <w:szCs w:val="24"/>
          <w:lang w:eastAsia="pl-PL"/>
        </w:rPr>
        <w:t>Programu Rozwoju Obszarów Wiejskich na lata 2007-2013.</w:t>
      </w:r>
    </w:p>
    <w:sectPr w:rsidR="00661492" w:rsidRPr="00724AF5" w:rsidSect="0016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606C"/>
    <w:multiLevelType w:val="hybridMultilevel"/>
    <w:tmpl w:val="178CA9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566"/>
    <w:multiLevelType w:val="hybridMultilevel"/>
    <w:tmpl w:val="CEF63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40D02"/>
    <w:multiLevelType w:val="hybridMultilevel"/>
    <w:tmpl w:val="6A769A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67D84"/>
    <w:rsid w:val="000855FB"/>
    <w:rsid w:val="001651A7"/>
    <w:rsid w:val="0020147C"/>
    <w:rsid w:val="00536A81"/>
    <w:rsid w:val="005F2D9F"/>
    <w:rsid w:val="00661492"/>
    <w:rsid w:val="006C30DB"/>
    <w:rsid w:val="00724AF5"/>
    <w:rsid w:val="00925709"/>
    <w:rsid w:val="00971726"/>
    <w:rsid w:val="009D1ABB"/>
    <w:rsid w:val="00A0695A"/>
    <w:rsid w:val="00AA126F"/>
    <w:rsid w:val="00B35CE9"/>
    <w:rsid w:val="00C062AB"/>
    <w:rsid w:val="00C3009F"/>
    <w:rsid w:val="00CF07BD"/>
    <w:rsid w:val="00D67D84"/>
    <w:rsid w:val="00DB5454"/>
    <w:rsid w:val="00E50A0D"/>
    <w:rsid w:val="00E826C6"/>
    <w:rsid w:val="00F10462"/>
    <w:rsid w:val="00F65F1C"/>
    <w:rsid w:val="00FC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D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14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2011-03-21T11:05:00Z</cp:lastPrinted>
  <dcterms:created xsi:type="dcterms:W3CDTF">2011-03-28T10:57:00Z</dcterms:created>
  <dcterms:modified xsi:type="dcterms:W3CDTF">2011-03-28T10:57:00Z</dcterms:modified>
</cp:coreProperties>
</file>